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411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7218F" w:rsidRDefault="002721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18F">
        <w:rPr>
          <w:rFonts w:ascii="Times New Roman" w:hAnsi="Times New Roman" w:cs="Times New Roman"/>
          <w:b/>
          <w:sz w:val="28"/>
          <w:szCs w:val="28"/>
        </w:rPr>
        <w:t>Большой Рогожский переулок 5к1</w:t>
      </w:r>
    </w:p>
    <w:p w:rsidR="002B0301" w:rsidRPr="0027218F" w:rsidRDefault="002B0301" w:rsidP="0027218F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18F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8F"/>
    <w:rsid w:val="00275FD6"/>
    <w:rsid w:val="002A2336"/>
    <w:rsid w:val="002B0301"/>
    <w:rsid w:val="002B1B04"/>
    <w:rsid w:val="002F0B63"/>
    <w:rsid w:val="00324F5D"/>
    <w:rsid w:val="00331730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1A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2023-03-02T13:09:00Z</dcterms:created>
  <dcterms:modified xsi:type="dcterms:W3CDTF">2023-12-26T14:44:00Z</dcterms:modified>
</cp:coreProperties>
</file>